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D6" w:rsidRDefault="007F0DDB" w:rsidP="00BB01AE">
      <w:pPr>
        <w:rPr>
          <w:rFonts w:ascii="Arial" w:hAnsi="Arial" w:cs="Arial"/>
          <w:color w:val="008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952249" cy="1838607"/>
            <wp:effectExtent l="0" t="0" r="0" b="9525"/>
            <wp:wrapTight wrapText="bothSides">
              <wp:wrapPolygon edited="0">
                <wp:start x="6324" y="0"/>
                <wp:lineTo x="0" y="2686"/>
                <wp:lineTo x="0" y="4253"/>
                <wp:lineTo x="211" y="7163"/>
                <wp:lineTo x="1897" y="18354"/>
                <wp:lineTo x="8221" y="21488"/>
                <wp:lineTo x="9064" y="21488"/>
                <wp:lineTo x="10329" y="21488"/>
                <wp:lineTo x="13070" y="21488"/>
                <wp:lineTo x="19183" y="19026"/>
                <wp:lineTo x="18972" y="17907"/>
                <wp:lineTo x="21291" y="3581"/>
                <wp:lineTo x="21291" y="448"/>
                <wp:lineTo x="9908" y="0"/>
                <wp:lineTo x="6324" y="0"/>
              </wp:wrapPolygon>
            </wp:wrapTight>
            <wp:docPr id="9" name="Picture 8" descr="x_dtmyz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x_dtmyz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249" cy="183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11BA6">
        <w:rPr>
          <w:noProof/>
        </w:rPr>
        <w:drawing>
          <wp:anchor distT="0" distB="0" distL="114300" distR="114300" simplePos="0" relativeHeight="251662336" behindDoc="1" locked="0" layoutInCell="1" allowOverlap="1" wp14:anchorId="468B26E2" wp14:editId="635F77DA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734695" cy="1102995"/>
            <wp:effectExtent l="0" t="0" r="8255" b="1905"/>
            <wp:wrapTight wrapText="bothSides">
              <wp:wrapPolygon edited="0">
                <wp:start x="0" y="0"/>
                <wp:lineTo x="0" y="21264"/>
                <wp:lineTo x="21283" y="21264"/>
                <wp:lineTo x="21283" y="0"/>
                <wp:lineTo x="0" y="0"/>
              </wp:wrapPolygon>
            </wp:wrapTight>
            <wp:docPr id="4" name="Picture 2" descr="a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b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" t="11450" r="71428" b="-3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B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5D889" wp14:editId="09D0E0A8">
                <wp:simplePos x="0" y="0"/>
                <wp:positionH relativeFrom="column">
                  <wp:posOffset>5334000</wp:posOffset>
                </wp:positionH>
                <wp:positionV relativeFrom="paragraph">
                  <wp:posOffset>847725</wp:posOffset>
                </wp:positionV>
                <wp:extent cx="1428750" cy="466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1BA6" w:rsidRPr="00611BA6" w:rsidRDefault="00611BA6" w:rsidP="00611BA6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11BA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Anita M. Baker, </w:t>
                            </w:r>
                            <w:proofErr w:type="spellStart"/>
                            <w:r w:rsidRPr="00611BA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Ed.D</w:t>
                            </w:r>
                            <w:proofErr w:type="spellEnd"/>
                          </w:p>
                          <w:p w:rsidR="00611BA6" w:rsidRPr="00611BA6" w:rsidRDefault="00611BA6" w:rsidP="00611BA6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11BA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Evaluation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74D5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pt;margin-top:66.75pt;width:112.5pt;height:3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" fillcolor="window" stroked="f" strokeweight=".5pt">
                <v:textbox>
                  <w:txbxContent>
                    <w:p w:rsidR="00611BA6" w:rsidRPr="00611BA6" w:rsidRDefault="00611BA6" w:rsidP="00611BA6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611BA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Anita M. Baker, </w:t>
                      </w:r>
                      <w:proofErr w:type="spellStart"/>
                      <w:r w:rsidRPr="00611BA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Ed.D</w:t>
                      </w:r>
                      <w:proofErr w:type="spellEnd"/>
                    </w:p>
                    <w:p w:rsidR="00611BA6" w:rsidRPr="00611BA6" w:rsidRDefault="00611BA6" w:rsidP="00611BA6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611BA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Evaluation Services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711FE4" w:rsidRDefault="00711FE4" w:rsidP="00604F7D">
      <w:pPr>
        <w:jc w:val="center"/>
        <w:rPr>
          <w:rFonts w:ascii="Arial" w:hAnsi="Arial" w:cs="Arial"/>
          <w:b/>
          <w:sz w:val="26"/>
          <w:szCs w:val="26"/>
        </w:rPr>
      </w:pPr>
    </w:p>
    <w:p w:rsidR="00711FE4" w:rsidRDefault="00711FE4" w:rsidP="00604F7D">
      <w:pPr>
        <w:jc w:val="center"/>
        <w:rPr>
          <w:rFonts w:ascii="Arial" w:hAnsi="Arial" w:cs="Arial"/>
          <w:b/>
          <w:sz w:val="26"/>
          <w:szCs w:val="26"/>
        </w:rPr>
      </w:pPr>
    </w:p>
    <w:p w:rsidR="00711FE4" w:rsidRDefault="00711FE4" w:rsidP="00604F7D">
      <w:pPr>
        <w:jc w:val="center"/>
        <w:rPr>
          <w:rFonts w:ascii="Arial" w:hAnsi="Arial" w:cs="Arial"/>
          <w:b/>
          <w:sz w:val="26"/>
          <w:szCs w:val="26"/>
        </w:rPr>
      </w:pPr>
    </w:p>
    <w:p w:rsidR="00711FE4" w:rsidRDefault="00711FE4" w:rsidP="00604F7D">
      <w:pPr>
        <w:jc w:val="center"/>
        <w:rPr>
          <w:rFonts w:ascii="Arial" w:hAnsi="Arial" w:cs="Arial"/>
          <w:b/>
          <w:sz w:val="26"/>
          <w:szCs w:val="26"/>
        </w:rPr>
      </w:pPr>
    </w:p>
    <w:p w:rsidR="004E280C" w:rsidRDefault="004E280C" w:rsidP="00604F7D">
      <w:pPr>
        <w:jc w:val="center"/>
        <w:rPr>
          <w:rFonts w:ascii="Arial" w:hAnsi="Arial" w:cs="Arial"/>
          <w:b/>
          <w:sz w:val="26"/>
          <w:szCs w:val="26"/>
        </w:rPr>
      </w:pPr>
    </w:p>
    <w:p w:rsidR="00711FE4" w:rsidRDefault="00604F7D" w:rsidP="00604F7D">
      <w:pPr>
        <w:jc w:val="center"/>
        <w:rPr>
          <w:rFonts w:ascii="Arial" w:hAnsi="Arial" w:cs="Arial"/>
          <w:b/>
          <w:sz w:val="26"/>
          <w:szCs w:val="26"/>
        </w:rPr>
      </w:pPr>
      <w:r w:rsidRPr="00786877">
        <w:rPr>
          <w:rFonts w:ascii="Arial" w:hAnsi="Arial" w:cs="Arial"/>
          <w:b/>
          <w:sz w:val="26"/>
          <w:szCs w:val="26"/>
        </w:rPr>
        <w:t>AGENDA</w:t>
      </w:r>
      <w:r w:rsidR="00611BA6">
        <w:rPr>
          <w:rFonts w:ascii="Arial" w:hAnsi="Arial" w:cs="Arial"/>
          <w:b/>
          <w:sz w:val="26"/>
          <w:szCs w:val="26"/>
        </w:rPr>
        <w:t xml:space="preserve">: </w:t>
      </w:r>
      <w:r w:rsidR="00711FE4">
        <w:rPr>
          <w:rFonts w:ascii="Arial" w:hAnsi="Arial" w:cs="Arial"/>
          <w:b/>
          <w:sz w:val="26"/>
          <w:szCs w:val="26"/>
        </w:rPr>
        <w:t>Evaluation Support 2.0</w:t>
      </w:r>
    </w:p>
    <w:p w:rsidR="00604F7D" w:rsidRPr="00786877" w:rsidRDefault="00711FE4" w:rsidP="00604F7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Session 1 </w:t>
      </w:r>
      <w:r w:rsidR="00C169F4">
        <w:rPr>
          <w:rFonts w:ascii="Arial" w:hAnsi="Arial" w:cs="Arial"/>
          <w:b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 </w:t>
      </w:r>
      <w:r w:rsidR="00AD21C9">
        <w:rPr>
          <w:rFonts w:ascii="Arial" w:hAnsi="Arial" w:cs="Arial"/>
          <w:b/>
          <w:sz w:val="26"/>
          <w:szCs w:val="26"/>
        </w:rPr>
        <w:t xml:space="preserve">  </w:t>
      </w:r>
    </w:p>
    <w:p w:rsidR="009D20A6" w:rsidRDefault="009D20A6" w:rsidP="00604F7D">
      <w:pPr>
        <w:pStyle w:val="NormalWeb"/>
        <w:ind w:left="540"/>
        <w:rPr>
          <w:rFonts w:ascii="Verdana" w:hAnsi="Verdana" w:cstheme="minorBidi"/>
          <w:sz w:val="22"/>
          <w:szCs w:val="22"/>
        </w:rPr>
      </w:pPr>
    </w:p>
    <w:p w:rsidR="00CC215D" w:rsidRDefault="001E6BE7" w:rsidP="00CC215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Bidi"/>
          <w:sz w:val="22"/>
          <w:szCs w:val="22"/>
        </w:rPr>
        <w:t>9</w:t>
      </w:r>
      <w:r w:rsidR="00604F7D" w:rsidRPr="00F26D17">
        <w:rPr>
          <w:rFonts w:ascii="Verdana" w:hAnsi="Verdana" w:cstheme="minorBidi"/>
          <w:sz w:val="22"/>
          <w:szCs w:val="22"/>
        </w:rPr>
        <w:t>:</w:t>
      </w:r>
      <w:r>
        <w:rPr>
          <w:rFonts w:ascii="Verdana" w:hAnsi="Verdana" w:cstheme="minorBidi"/>
          <w:sz w:val="22"/>
          <w:szCs w:val="22"/>
        </w:rPr>
        <w:t>0</w:t>
      </w:r>
      <w:r w:rsidR="00F37480" w:rsidRPr="00F26D17">
        <w:rPr>
          <w:rFonts w:ascii="Verdana" w:hAnsi="Verdana" w:cstheme="minorBidi"/>
          <w:sz w:val="22"/>
          <w:szCs w:val="22"/>
        </w:rPr>
        <w:t>0</w:t>
      </w:r>
      <w:r w:rsidR="00AD21C9" w:rsidRPr="00F26D17">
        <w:rPr>
          <w:rFonts w:ascii="Verdana" w:hAnsi="Verdana" w:cstheme="minorBidi"/>
          <w:sz w:val="22"/>
          <w:szCs w:val="22"/>
        </w:rPr>
        <w:t xml:space="preserve">  </w:t>
      </w:r>
      <w:r w:rsidR="004E28F3">
        <w:rPr>
          <w:rFonts w:ascii="Verdana" w:hAnsi="Verdana" w:cstheme="minorBidi"/>
          <w:sz w:val="22"/>
          <w:szCs w:val="22"/>
        </w:rPr>
        <w:t xml:space="preserve">  </w:t>
      </w:r>
      <w:r w:rsidR="00AD21C9" w:rsidRPr="00F26D17">
        <w:rPr>
          <w:rFonts w:ascii="Verdana" w:hAnsi="Verdana" w:cstheme="minorBidi"/>
          <w:sz w:val="22"/>
          <w:szCs w:val="22"/>
        </w:rPr>
        <w:t xml:space="preserve"> </w:t>
      </w:r>
      <w:r w:rsidR="00CC215D">
        <w:rPr>
          <w:rFonts w:ascii="Verdana" w:hAnsi="Verdana" w:cstheme="minorBidi"/>
          <w:sz w:val="22"/>
          <w:szCs w:val="22"/>
        </w:rPr>
        <w:t xml:space="preserve">Introduction, </w:t>
      </w:r>
      <w:r w:rsidR="004E28F3">
        <w:rPr>
          <w:rFonts w:ascii="Verdana" w:hAnsi="Verdana" w:cstheme="minorBidi"/>
          <w:sz w:val="22"/>
          <w:szCs w:val="22"/>
        </w:rPr>
        <w:t>S</w:t>
      </w:r>
      <w:r w:rsidR="002C57CE">
        <w:rPr>
          <w:rFonts w:ascii="Verdana" w:hAnsi="Verdana" w:cstheme="minorBidi"/>
          <w:sz w:val="22"/>
          <w:szCs w:val="22"/>
        </w:rPr>
        <w:t>trategic Use of Data</w:t>
      </w:r>
    </w:p>
    <w:p w:rsidR="002C57CE" w:rsidRDefault="00CC215D" w:rsidP="00CC215D">
      <w:pPr>
        <w:pStyle w:val="NormalWeb"/>
        <w:spacing w:before="0" w:beforeAutospacing="0" w:after="0" w:afterAutospacing="0" w:line="360" w:lineRule="auto"/>
        <w:ind w:left="540"/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Bidi"/>
          <w:sz w:val="22"/>
          <w:szCs w:val="22"/>
        </w:rPr>
        <w:t xml:space="preserve">          </w:t>
      </w:r>
      <w:r w:rsidR="00071FBE">
        <w:rPr>
          <w:rFonts w:ascii="Verdana" w:hAnsi="Verdana" w:cstheme="minorBidi"/>
          <w:sz w:val="22"/>
          <w:szCs w:val="22"/>
        </w:rPr>
        <w:t xml:space="preserve"> </w:t>
      </w:r>
      <w:r w:rsidR="004E28F3">
        <w:rPr>
          <w:rFonts w:ascii="Verdana" w:hAnsi="Verdana" w:cstheme="minorBidi"/>
          <w:sz w:val="22"/>
          <w:szCs w:val="22"/>
        </w:rPr>
        <w:t xml:space="preserve">  </w:t>
      </w:r>
      <w:r w:rsidR="00C169F4">
        <w:rPr>
          <w:rFonts w:ascii="Verdana" w:hAnsi="Verdana" w:cstheme="minorBidi"/>
          <w:sz w:val="22"/>
          <w:szCs w:val="22"/>
        </w:rPr>
        <w:t xml:space="preserve"> </w:t>
      </w:r>
      <w:r w:rsidR="004E28F3">
        <w:rPr>
          <w:rFonts w:ascii="Verdana" w:hAnsi="Verdana" w:cstheme="minorBidi"/>
          <w:sz w:val="22"/>
          <w:szCs w:val="22"/>
        </w:rPr>
        <w:t>A</w:t>
      </w:r>
      <w:r w:rsidR="002C57CE">
        <w:rPr>
          <w:rFonts w:ascii="Verdana" w:hAnsi="Verdana" w:cstheme="minorBidi"/>
          <w:sz w:val="22"/>
          <w:szCs w:val="22"/>
        </w:rPr>
        <w:t>bout the Evaluation Support 2.0 Project</w:t>
      </w:r>
      <w:r w:rsidR="00AD3C99">
        <w:rPr>
          <w:rFonts w:ascii="Verdana" w:hAnsi="Verdana" w:cstheme="minorBidi"/>
          <w:sz w:val="22"/>
          <w:szCs w:val="22"/>
        </w:rPr>
        <w:t xml:space="preserve"> </w:t>
      </w:r>
    </w:p>
    <w:p w:rsidR="006B3643" w:rsidRDefault="00F37480" w:rsidP="006B3643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 w:rsidRPr="00F26D17">
        <w:rPr>
          <w:rFonts w:ascii="Verdana" w:hAnsi="Verdana" w:cstheme="minorBidi"/>
          <w:sz w:val="22"/>
          <w:szCs w:val="22"/>
        </w:rPr>
        <w:tab/>
      </w:r>
      <w:r w:rsidRPr="00F26D17">
        <w:rPr>
          <w:rFonts w:ascii="Verdana" w:hAnsi="Verdana" w:cstheme="minorBidi"/>
          <w:sz w:val="22"/>
          <w:szCs w:val="22"/>
        </w:rPr>
        <w:tab/>
      </w:r>
      <w:r w:rsidRPr="00F26D17">
        <w:rPr>
          <w:rFonts w:ascii="Verdana" w:hAnsi="Verdana" w:cstheme="minorBidi"/>
          <w:sz w:val="22"/>
          <w:szCs w:val="22"/>
        </w:rPr>
        <w:tab/>
      </w:r>
    </w:p>
    <w:p w:rsidR="00685C47" w:rsidRPr="00F26D17" w:rsidRDefault="001E6BE7" w:rsidP="006B3643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Bidi"/>
          <w:sz w:val="22"/>
          <w:szCs w:val="22"/>
        </w:rPr>
        <w:t>9</w:t>
      </w:r>
      <w:r w:rsidR="00685C47" w:rsidRPr="00F26D17">
        <w:rPr>
          <w:rFonts w:ascii="Verdana" w:hAnsi="Verdana" w:cstheme="minorBidi"/>
          <w:sz w:val="22"/>
          <w:szCs w:val="22"/>
        </w:rPr>
        <w:t>:</w:t>
      </w:r>
      <w:r>
        <w:rPr>
          <w:rFonts w:ascii="Verdana" w:hAnsi="Verdana" w:cstheme="minorBidi"/>
          <w:sz w:val="22"/>
          <w:szCs w:val="22"/>
        </w:rPr>
        <w:t>15</w:t>
      </w:r>
      <w:r w:rsidR="00685C47" w:rsidRPr="00F26D17">
        <w:rPr>
          <w:rFonts w:ascii="Verdana" w:hAnsi="Verdana" w:cstheme="minorBidi"/>
          <w:sz w:val="22"/>
          <w:szCs w:val="22"/>
        </w:rPr>
        <w:t xml:space="preserve">   Evaluation Overview</w:t>
      </w:r>
    </w:p>
    <w:p w:rsidR="00B87CD4" w:rsidRDefault="00685C47" w:rsidP="00685C4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 w:rsidRPr="00F26D17">
        <w:rPr>
          <w:rFonts w:ascii="Verdana" w:hAnsi="Verdana" w:cstheme="minorBidi"/>
          <w:sz w:val="22"/>
          <w:szCs w:val="22"/>
        </w:rPr>
        <w:tab/>
      </w:r>
      <w:r w:rsidRPr="00F26D17">
        <w:rPr>
          <w:rFonts w:ascii="Verdana" w:hAnsi="Verdana" w:cstheme="minorBidi"/>
          <w:sz w:val="22"/>
          <w:szCs w:val="22"/>
        </w:rPr>
        <w:tab/>
      </w:r>
      <w:r w:rsidR="00B87CD4">
        <w:rPr>
          <w:rFonts w:ascii="Verdana" w:hAnsi="Verdana" w:cstheme="minorBidi"/>
          <w:sz w:val="22"/>
          <w:szCs w:val="22"/>
        </w:rPr>
        <w:tab/>
      </w:r>
      <w:r w:rsidR="00B87CD4" w:rsidRPr="00F26D17">
        <w:rPr>
          <w:rFonts w:ascii="Verdana" w:hAnsi="Verdana" w:cstheme="minorBidi"/>
          <w:sz w:val="22"/>
          <w:szCs w:val="22"/>
        </w:rPr>
        <w:t>Evaluation Definition, Strategy Clarifications</w:t>
      </w:r>
    </w:p>
    <w:p w:rsidR="00685C47" w:rsidRDefault="00685C47" w:rsidP="00685C4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 w:rsidRPr="00F26D17">
        <w:rPr>
          <w:rFonts w:ascii="Verdana" w:hAnsi="Verdana" w:cstheme="minorBidi"/>
          <w:sz w:val="22"/>
          <w:szCs w:val="22"/>
        </w:rPr>
        <w:tab/>
      </w:r>
      <w:r w:rsidR="00B87CD4">
        <w:rPr>
          <w:rFonts w:ascii="Verdana" w:hAnsi="Verdana" w:cstheme="minorBidi"/>
          <w:sz w:val="22"/>
          <w:szCs w:val="22"/>
        </w:rPr>
        <w:tab/>
      </w:r>
      <w:r w:rsidR="00B87CD4">
        <w:rPr>
          <w:rFonts w:ascii="Verdana" w:hAnsi="Verdana" w:cstheme="minorBidi"/>
          <w:sz w:val="22"/>
          <w:szCs w:val="22"/>
        </w:rPr>
        <w:tab/>
      </w:r>
      <w:r w:rsidRPr="00F26D17">
        <w:rPr>
          <w:rFonts w:ascii="Verdana" w:hAnsi="Verdana" w:cstheme="minorBidi"/>
          <w:sz w:val="22"/>
          <w:szCs w:val="22"/>
        </w:rPr>
        <w:t xml:space="preserve">Key Steps to Conducting Evaluation </w:t>
      </w:r>
    </w:p>
    <w:p w:rsidR="00685C47" w:rsidRPr="00F26D17" w:rsidRDefault="003740FE" w:rsidP="00685C4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Bidi"/>
          <w:sz w:val="22"/>
          <w:szCs w:val="22"/>
        </w:rPr>
        <w:tab/>
      </w:r>
      <w:r>
        <w:rPr>
          <w:rFonts w:ascii="Verdana" w:hAnsi="Verdana" w:cstheme="minorBidi"/>
          <w:sz w:val="22"/>
          <w:szCs w:val="22"/>
        </w:rPr>
        <w:tab/>
      </w:r>
      <w:r w:rsidR="00685C47" w:rsidRPr="00F26D17">
        <w:rPr>
          <w:rFonts w:ascii="Verdana" w:hAnsi="Verdana" w:cstheme="minorBidi"/>
          <w:sz w:val="22"/>
          <w:szCs w:val="22"/>
        </w:rPr>
        <w:tab/>
        <w:t>Evaluation Questions</w:t>
      </w:r>
    </w:p>
    <w:p w:rsidR="00685C47" w:rsidRDefault="00685C47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FF"/>
          <w:sz w:val="22"/>
          <w:szCs w:val="22"/>
        </w:rPr>
      </w:pPr>
      <w:r w:rsidRPr="00F26D17">
        <w:rPr>
          <w:rFonts w:ascii="Verdana" w:hAnsi="Verdana" w:cstheme="minorBidi"/>
          <w:sz w:val="22"/>
          <w:szCs w:val="22"/>
        </w:rPr>
        <w:tab/>
      </w:r>
      <w:r w:rsidRPr="00F26D17">
        <w:rPr>
          <w:rFonts w:ascii="Verdana" w:hAnsi="Verdana" w:cstheme="minorBidi"/>
          <w:sz w:val="22"/>
          <w:szCs w:val="22"/>
        </w:rPr>
        <w:tab/>
      </w:r>
      <w:r w:rsidRPr="00F26D17">
        <w:rPr>
          <w:rFonts w:ascii="Verdana" w:hAnsi="Verdana" w:cstheme="minorBidi"/>
          <w:sz w:val="22"/>
          <w:szCs w:val="22"/>
        </w:rPr>
        <w:tab/>
      </w:r>
      <w:r w:rsidRPr="00F26D17">
        <w:rPr>
          <w:rFonts w:ascii="Verdana" w:hAnsi="Verdana" w:cstheme="minorBidi"/>
          <w:color w:val="0000FF"/>
          <w:sz w:val="22"/>
          <w:szCs w:val="22"/>
        </w:rPr>
        <w:t xml:space="preserve">Identify Evaluation Questions </w:t>
      </w:r>
      <w:r w:rsidR="00C42ABE">
        <w:rPr>
          <w:rFonts w:ascii="Verdana" w:hAnsi="Verdana" w:cstheme="minorBidi"/>
          <w:color w:val="0000FF"/>
          <w:sz w:val="22"/>
          <w:szCs w:val="22"/>
        </w:rPr>
        <w:t>Discussion</w:t>
      </w:r>
    </w:p>
    <w:p w:rsidR="00C169F4" w:rsidRPr="00F26D17" w:rsidRDefault="00C169F4" w:rsidP="00C169F4">
      <w:pPr>
        <w:pStyle w:val="NormalWeb"/>
        <w:spacing w:before="36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Bidi"/>
          <w:sz w:val="22"/>
          <w:szCs w:val="22"/>
        </w:rPr>
        <w:t xml:space="preserve">  </w:t>
      </w:r>
      <w:r w:rsidR="001E6BE7">
        <w:rPr>
          <w:rFonts w:ascii="Verdana" w:hAnsi="Verdana" w:cstheme="minorBidi"/>
          <w:sz w:val="22"/>
          <w:szCs w:val="22"/>
        </w:rPr>
        <w:t>9:45</w:t>
      </w:r>
      <w:r w:rsidRPr="00F26D17">
        <w:rPr>
          <w:rFonts w:ascii="Verdana" w:hAnsi="Verdana" w:cstheme="minorBidi"/>
          <w:sz w:val="22"/>
          <w:szCs w:val="22"/>
        </w:rPr>
        <w:t xml:space="preserve">    Evaluation </w:t>
      </w:r>
      <w:r>
        <w:rPr>
          <w:rFonts w:ascii="Verdana" w:hAnsi="Verdana" w:cstheme="minorBidi"/>
          <w:sz w:val="22"/>
          <w:szCs w:val="22"/>
        </w:rPr>
        <w:t xml:space="preserve">Design </w:t>
      </w:r>
      <w:r w:rsidR="003740FE">
        <w:rPr>
          <w:rFonts w:ascii="Verdana" w:hAnsi="Verdana" w:cstheme="minorBidi"/>
          <w:sz w:val="22"/>
          <w:szCs w:val="22"/>
        </w:rPr>
        <w:t>and Logic</w:t>
      </w:r>
    </w:p>
    <w:p w:rsidR="00685C47" w:rsidRPr="00F26D17" w:rsidRDefault="007750A1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 w:rsidRPr="00F26D17">
        <w:rPr>
          <w:rFonts w:ascii="Verdana" w:hAnsi="Verdana" w:cstheme="minorBidi"/>
          <w:sz w:val="22"/>
          <w:szCs w:val="22"/>
        </w:rPr>
        <w:t xml:space="preserve">                   </w:t>
      </w:r>
      <w:r w:rsidR="00F26D17">
        <w:rPr>
          <w:rFonts w:ascii="Verdana" w:hAnsi="Verdana" w:cstheme="minorBidi"/>
          <w:sz w:val="22"/>
          <w:szCs w:val="22"/>
        </w:rPr>
        <w:t xml:space="preserve">  </w:t>
      </w:r>
      <w:r w:rsidRPr="00F26D17">
        <w:rPr>
          <w:rFonts w:ascii="Verdana" w:hAnsi="Verdana" w:cstheme="minorBidi"/>
          <w:sz w:val="22"/>
          <w:szCs w:val="22"/>
        </w:rPr>
        <w:t>Planning Logic</w:t>
      </w:r>
    </w:p>
    <w:p w:rsidR="00F37480" w:rsidRPr="00F26D17" w:rsidRDefault="00F37480" w:rsidP="006B3643">
      <w:pPr>
        <w:pStyle w:val="NormalWeb"/>
        <w:spacing w:before="0" w:beforeAutospacing="0" w:after="0" w:afterAutospacing="0"/>
        <w:ind w:left="1440" w:firstLine="720"/>
        <w:rPr>
          <w:rFonts w:ascii="Verdana" w:hAnsi="Verdana" w:cstheme="minorBidi"/>
          <w:sz w:val="22"/>
          <w:szCs w:val="22"/>
        </w:rPr>
      </w:pPr>
      <w:r w:rsidRPr="00F26D17">
        <w:rPr>
          <w:rFonts w:ascii="Verdana" w:hAnsi="Verdana" w:cstheme="minorBidi"/>
          <w:sz w:val="22"/>
          <w:szCs w:val="22"/>
        </w:rPr>
        <w:t>Outcomes, Indicators and Targets</w:t>
      </w:r>
    </w:p>
    <w:p w:rsidR="00B87CD4" w:rsidRPr="00EB5E8D" w:rsidRDefault="003740FE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FF0000"/>
          <w:sz w:val="22"/>
          <w:szCs w:val="22"/>
        </w:rPr>
      </w:pPr>
      <w:r>
        <w:rPr>
          <w:rFonts w:ascii="Verdana" w:hAnsi="Verdana" w:cstheme="minorBidi"/>
          <w:sz w:val="22"/>
          <w:szCs w:val="22"/>
        </w:rPr>
        <w:tab/>
      </w:r>
      <w:r w:rsidR="00604F7D" w:rsidRPr="00F26D17">
        <w:rPr>
          <w:rFonts w:ascii="Verdana" w:hAnsi="Verdana" w:cstheme="minorBidi"/>
          <w:sz w:val="22"/>
          <w:szCs w:val="22"/>
        </w:rPr>
        <w:tab/>
      </w:r>
      <w:r w:rsidR="00604F7D" w:rsidRPr="00F26D17">
        <w:rPr>
          <w:rFonts w:ascii="Verdana" w:hAnsi="Verdana" w:cstheme="minorBidi"/>
          <w:sz w:val="22"/>
          <w:szCs w:val="22"/>
        </w:rPr>
        <w:tab/>
      </w:r>
      <w:r w:rsidR="00EB5E8D" w:rsidRPr="009A1AD2">
        <w:rPr>
          <w:rFonts w:ascii="Verdana" w:hAnsi="Verdana" w:cstheme="minorBidi"/>
          <w:color w:val="0000FF"/>
          <w:sz w:val="22"/>
          <w:szCs w:val="22"/>
        </w:rPr>
        <w:t xml:space="preserve">Identifying </w:t>
      </w:r>
      <w:r w:rsidR="00B87CD4" w:rsidRPr="009A1AD2">
        <w:rPr>
          <w:rFonts w:ascii="Verdana" w:hAnsi="Verdana" w:cstheme="minorBidi"/>
          <w:color w:val="0000FF"/>
          <w:sz w:val="22"/>
          <w:szCs w:val="22"/>
        </w:rPr>
        <w:t xml:space="preserve">Outcomes and Indicators </w:t>
      </w:r>
      <w:r w:rsidR="00EF65A4" w:rsidRPr="009534D8">
        <w:rPr>
          <w:rFonts w:ascii="Verdana" w:hAnsi="Verdana" w:cstheme="minorBidi"/>
          <w:color w:val="FF0000"/>
          <w:sz w:val="22"/>
          <w:szCs w:val="22"/>
        </w:rPr>
        <w:t xml:space="preserve">(Use activity </w:t>
      </w:r>
      <w:r w:rsidR="00EF65A4">
        <w:rPr>
          <w:rFonts w:ascii="Verdana" w:hAnsi="Verdana" w:cstheme="minorBidi"/>
          <w:color w:val="FF0000"/>
          <w:sz w:val="22"/>
          <w:szCs w:val="22"/>
        </w:rPr>
        <w:t xml:space="preserve">see </w:t>
      </w:r>
      <w:proofErr w:type="spellStart"/>
      <w:r w:rsidR="00EF65A4">
        <w:rPr>
          <w:rFonts w:ascii="Verdana" w:hAnsi="Verdana" w:cstheme="minorBidi"/>
          <w:color w:val="FF0000"/>
          <w:sz w:val="22"/>
          <w:szCs w:val="22"/>
        </w:rPr>
        <w:t>Midot</w:t>
      </w:r>
      <w:proofErr w:type="spellEnd"/>
      <w:r w:rsidR="00EF65A4">
        <w:rPr>
          <w:rFonts w:ascii="Verdana" w:hAnsi="Verdana" w:cstheme="minorBidi"/>
          <w:color w:val="FF0000"/>
          <w:sz w:val="22"/>
          <w:szCs w:val="22"/>
        </w:rPr>
        <w:t xml:space="preserve"> training</w:t>
      </w:r>
      <w:r w:rsidR="00EF65A4" w:rsidRPr="009534D8">
        <w:rPr>
          <w:rFonts w:ascii="Verdana" w:hAnsi="Verdana" w:cstheme="minorBidi"/>
          <w:color w:val="FF0000"/>
          <w:sz w:val="22"/>
          <w:szCs w:val="22"/>
        </w:rPr>
        <w:t>)</w:t>
      </w:r>
    </w:p>
    <w:p w:rsidR="00ED1294" w:rsidRDefault="00ED1294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FF"/>
          <w:sz w:val="22"/>
          <w:szCs w:val="22"/>
        </w:rPr>
      </w:pPr>
    </w:p>
    <w:p w:rsidR="00B87CD4" w:rsidRPr="00F26D17" w:rsidRDefault="00BD47E7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FF"/>
          <w:sz w:val="22"/>
          <w:szCs w:val="22"/>
        </w:rPr>
      </w:pPr>
      <w:r>
        <w:rPr>
          <w:rFonts w:ascii="Verdana" w:hAnsi="Verdana" w:cstheme="minorBidi"/>
          <w:color w:val="0000FF"/>
          <w:sz w:val="22"/>
          <w:szCs w:val="22"/>
        </w:rPr>
        <w:t xml:space="preserve">  </w:t>
      </w:r>
      <w:r w:rsidR="001E6BE7">
        <w:rPr>
          <w:rFonts w:ascii="Verdana" w:hAnsi="Verdana" w:cstheme="minorBidi"/>
          <w:color w:val="0000FF"/>
          <w:sz w:val="22"/>
          <w:szCs w:val="22"/>
        </w:rPr>
        <w:t>10:30</w:t>
      </w:r>
      <w:r>
        <w:rPr>
          <w:rFonts w:ascii="Verdana" w:hAnsi="Verdana" w:cstheme="minorBidi"/>
          <w:color w:val="0000FF"/>
          <w:sz w:val="22"/>
          <w:szCs w:val="22"/>
        </w:rPr>
        <w:t xml:space="preserve">             </w:t>
      </w:r>
      <w:r w:rsidR="00B87CD4">
        <w:rPr>
          <w:rFonts w:ascii="Verdana" w:hAnsi="Verdana" w:cstheme="minorBidi"/>
          <w:color w:val="0000FF"/>
          <w:sz w:val="22"/>
          <w:szCs w:val="22"/>
        </w:rPr>
        <w:t>BREAK</w:t>
      </w:r>
    </w:p>
    <w:p w:rsidR="001477D9" w:rsidRDefault="001477D9" w:rsidP="00A423B2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</w:p>
    <w:p w:rsidR="00604F7D" w:rsidRPr="00F26D17" w:rsidRDefault="001477D9" w:rsidP="00A423B2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Bidi"/>
          <w:sz w:val="22"/>
          <w:szCs w:val="22"/>
        </w:rPr>
        <w:t xml:space="preserve">  </w:t>
      </w:r>
      <w:r w:rsidR="009A0353">
        <w:rPr>
          <w:rFonts w:ascii="Verdana" w:hAnsi="Verdana" w:cstheme="minorBidi"/>
          <w:sz w:val="22"/>
          <w:szCs w:val="22"/>
        </w:rPr>
        <w:t>10:40</w:t>
      </w:r>
      <w:r w:rsidR="00F37480" w:rsidRPr="00F26D17">
        <w:rPr>
          <w:rFonts w:ascii="Verdana" w:hAnsi="Verdana" w:cstheme="minorBidi"/>
          <w:sz w:val="22"/>
          <w:szCs w:val="22"/>
        </w:rPr>
        <w:t xml:space="preserve"> </w:t>
      </w:r>
      <w:r w:rsidR="00604F7D" w:rsidRPr="00F26D17">
        <w:rPr>
          <w:rFonts w:ascii="Verdana" w:hAnsi="Verdana" w:cstheme="minorBidi"/>
          <w:sz w:val="22"/>
          <w:szCs w:val="22"/>
        </w:rPr>
        <w:t xml:space="preserve"> </w:t>
      </w:r>
      <w:r w:rsidR="009D20A6">
        <w:rPr>
          <w:rFonts w:ascii="Verdana" w:hAnsi="Verdana" w:cstheme="minorBidi"/>
          <w:sz w:val="22"/>
          <w:szCs w:val="22"/>
        </w:rPr>
        <w:t xml:space="preserve"> </w:t>
      </w:r>
      <w:r w:rsidR="007750A1" w:rsidRPr="00F26D17">
        <w:rPr>
          <w:rFonts w:ascii="Verdana" w:hAnsi="Verdana" w:cstheme="minorBidi"/>
          <w:sz w:val="22"/>
          <w:szCs w:val="22"/>
        </w:rPr>
        <w:t>Data Collection</w:t>
      </w:r>
      <w:r w:rsidR="00A423B2">
        <w:rPr>
          <w:rFonts w:ascii="Verdana" w:hAnsi="Verdana" w:cstheme="minorBidi"/>
          <w:sz w:val="22"/>
          <w:szCs w:val="22"/>
        </w:rPr>
        <w:t xml:space="preserve"> </w:t>
      </w:r>
    </w:p>
    <w:p w:rsidR="007750A1" w:rsidRPr="00F26D17" w:rsidRDefault="007F0DDB" w:rsidP="003740FE">
      <w:pPr>
        <w:pStyle w:val="NormalWeb"/>
        <w:spacing w:before="0" w:beforeAutospacing="0" w:after="0" w:afterAutospacing="0"/>
        <w:ind w:left="720"/>
        <w:rPr>
          <w:rFonts w:ascii="Verdana" w:hAnsi="Verdana" w:cstheme="minorBidi"/>
          <w:sz w:val="22"/>
          <w:szCs w:val="22"/>
        </w:rPr>
      </w:pPr>
      <w:r w:rsidRPr="00F26D17">
        <w:rPr>
          <w:rFonts w:ascii="Verdana" w:hAnsi="Verdana" w:cstheme="minorBidi"/>
          <w:sz w:val="22"/>
          <w:szCs w:val="22"/>
        </w:rPr>
        <w:tab/>
      </w:r>
      <w:r w:rsidR="00EB2745">
        <w:rPr>
          <w:rFonts w:ascii="Verdana" w:hAnsi="Verdana" w:cstheme="minorBidi"/>
          <w:sz w:val="22"/>
          <w:szCs w:val="22"/>
        </w:rPr>
        <w:tab/>
      </w:r>
      <w:r w:rsidR="007750A1" w:rsidRPr="00F26D17">
        <w:rPr>
          <w:rFonts w:ascii="Verdana" w:hAnsi="Verdana" w:cstheme="minorBidi"/>
          <w:sz w:val="22"/>
          <w:szCs w:val="22"/>
        </w:rPr>
        <w:t>Overview</w:t>
      </w:r>
      <w:r w:rsidR="004443CD">
        <w:rPr>
          <w:rFonts w:ascii="Verdana" w:hAnsi="Verdana" w:cstheme="minorBidi"/>
          <w:sz w:val="22"/>
          <w:szCs w:val="22"/>
        </w:rPr>
        <w:t xml:space="preserve"> and Increasing Rigor</w:t>
      </w:r>
    </w:p>
    <w:p w:rsidR="006B3643" w:rsidRDefault="007750A1" w:rsidP="007F0DDB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2"/>
          <w:szCs w:val="22"/>
        </w:rPr>
      </w:pPr>
      <w:r w:rsidRPr="00F26D17">
        <w:rPr>
          <w:rFonts w:ascii="Verdana" w:hAnsi="Verdana" w:cstheme="minorBidi"/>
          <w:sz w:val="22"/>
          <w:szCs w:val="22"/>
        </w:rPr>
        <w:tab/>
      </w:r>
      <w:r w:rsidR="00F37480" w:rsidRPr="00F26D17">
        <w:rPr>
          <w:rFonts w:ascii="Verdana" w:hAnsi="Verdana" w:cstheme="minorBidi"/>
          <w:color w:val="000000" w:themeColor="text1"/>
          <w:sz w:val="22"/>
          <w:szCs w:val="22"/>
        </w:rPr>
        <w:tab/>
      </w:r>
      <w:r w:rsidR="00EB2745">
        <w:rPr>
          <w:rFonts w:ascii="Verdana" w:hAnsi="Verdana" w:cstheme="minorBidi"/>
          <w:color w:val="000000" w:themeColor="text1"/>
          <w:sz w:val="22"/>
          <w:szCs w:val="22"/>
        </w:rPr>
        <w:tab/>
      </w:r>
      <w:r w:rsidR="001C3035">
        <w:rPr>
          <w:rFonts w:ascii="Verdana" w:hAnsi="Verdana" w:cstheme="minorBidi"/>
          <w:color w:val="000000" w:themeColor="text1"/>
          <w:sz w:val="22"/>
          <w:szCs w:val="22"/>
        </w:rPr>
        <w:t>Interviews</w:t>
      </w:r>
    </w:p>
    <w:p w:rsidR="00E41806" w:rsidRDefault="001C3035" w:rsidP="00BD47E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2"/>
          <w:szCs w:val="22"/>
        </w:rPr>
      </w:pPr>
      <w:r>
        <w:rPr>
          <w:rFonts w:ascii="Verdana" w:hAnsi="Verdana" w:cstheme="minorBidi"/>
          <w:color w:val="000000" w:themeColor="text1"/>
          <w:sz w:val="22"/>
          <w:szCs w:val="22"/>
        </w:rPr>
        <w:tab/>
      </w:r>
      <w:r>
        <w:rPr>
          <w:rFonts w:ascii="Verdana" w:hAnsi="Verdana" w:cstheme="minorBidi"/>
          <w:color w:val="000000" w:themeColor="text1"/>
          <w:sz w:val="22"/>
          <w:szCs w:val="22"/>
        </w:rPr>
        <w:tab/>
      </w:r>
      <w:r w:rsidR="00EB2745">
        <w:rPr>
          <w:rFonts w:ascii="Verdana" w:hAnsi="Verdana" w:cstheme="minorBidi"/>
          <w:color w:val="000000" w:themeColor="text1"/>
          <w:sz w:val="22"/>
          <w:szCs w:val="22"/>
        </w:rPr>
        <w:tab/>
      </w:r>
      <w:r w:rsidR="00E41806" w:rsidRPr="00E41806">
        <w:rPr>
          <w:rFonts w:ascii="Verdana" w:hAnsi="Verdana" w:cstheme="minorBidi"/>
          <w:color w:val="0000FF"/>
          <w:sz w:val="22"/>
          <w:szCs w:val="22"/>
        </w:rPr>
        <w:t xml:space="preserve">Interview </w:t>
      </w:r>
      <w:proofErr w:type="gramStart"/>
      <w:r w:rsidR="00E41806" w:rsidRPr="00E41806">
        <w:rPr>
          <w:rFonts w:ascii="Verdana" w:hAnsi="Verdana" w:cstheme="minorBidi"/>
          <w:color w:val="0000FF"/>
          <w:sz w:val="22"/>
          <w:szCs w:val="22"/>
        </w:rPr>
        <w:t>Activity</w:t>
      </w:r>
      <w:r w:rsidR="00EF65A4">
        <w:rPr>
          <w:rFonts w:ascii="Verdana" w:hAnsi="Verdana" w:cstheme="minorBidi"/>
          <w:color w:val="0000FF"/>
          <w:sz w:val="22"/>
          <w:szCs w:val="22"/>
        </w:rPr>
        <w:t xml:space="preserve">  </w:t>
      </w:r>
      <w:r w:rsidR="00EF65A4" w:rsidRPr="00EF65A4">
        <w:rPr>
          <w:rFonts w:ascii="Verdana" w:hAnsi="Verdana" w:cstheme="minorBidi"/>
          <w:color w:val="FF0000"/>
          <w:sz w:val="22"/>
          <w:szCs w:val="22"/>
        </w:rPr>
        <w:t>(</w:t>
      </w:r>
      <w:proofErr w:type="gramEnd"/>
      <w:r w:rsidR="00EF65A4" w:rsidRPr="00EF65A4">
        <w:rPr>
          <w:rFonts w:ascii="Verdana" w:hAnsi="Verdana" w:cstheme="minorBidi"/>
          <w:color w:val="FF0000"/>
          <w:sz w:val="22"/>
          <w:szCs w:val="22"/>
        </w:rPr>
        <w:t xml:space="preserve">Use example from BEC or </w:t>
      </w:r>
      <w:proofErr w:type="spellStart"/>
      <w:r w:rsidR="00EF65A4" w:rsidRPr="00EF65A4">
        <w:rPr>
          <w:rFonts w:ascii="Verdana" w:hAnsi="Verdana" w:cstheme="minorBidi"/>
          <w:color w:val="FF0000"/>
          <w:sz w:val="22"/>
          <w:szCs w:val="22"/>
        </w:rPr>
        <w:t>Enosh</w:t>
      </w:r>
      <w:proofErr w:type="spellEnd"/>
      <w:r w:rsidR="00EF65A4" w:rsidRPr="00EF65A4">
        <w:rPr>
          <w:rFonts w:ascii="Verdana" w:hAnsi="Verdana" w:cstheme="minorBidi"/>
          <w:color w:val="FF0000"/>
          <w:sz w:val="22"/>
          <w:szCs w:val="22"/>
        </w:rPr>
        <w:t>)</w:t>
      </w:r>
    </w:p>
    <w:p w:rsidR="00F37480" w:rsidRPr="00F26D17" w:rsidRDefault="007F0DDB" w:rsidP="00E41806">
      <w:pPr>
        <w:pStyle w:val="NormalWeb"/>
        <w:spacing w:before="0" w:beforeAutospacing="0" w:after="0" w:afterAutospacing="0"/>
        <w:ind w:left="1987" w:firstLine="173"/>
        <w:rPr>
          <w:rFonts w:ascii="Verdana" w:hAnsi="Verdana" w:cstheme="minorBidi"/>
          <w:color w:val="000000" w:themeColor="text1"/>
          <w:sz w:val="22"/>
          <w:szCs w:val="22"/>
        </w:rPr>
      </w:pPr>
      <w:r w:rsidRPr="00F26D17">
        <w:rPr>
          <w:rFonts w:ascii="Verdana" w:hAnsi="Verdana" w:cstheme="minorBidi"/>
          <w:color w:val="000000" w:themeColor="text1"/>
          <w:sz w:val="22"/>
          <w:szCs w:val="22"/>
        </w:rPr>
        <w:t>Surveys</w:t>
      </w:r>
    </w:p>
    <w:p w:rsidR="00EB2745" w:rsidRDefault="00EB5E8D" w:rsidP="00EB2745">
      <w:pPr>
        <w:pStyle w:val="NormalWeb"/>
        <w:spacing w:before="0" w:beforeAutospacing="0" w:after="0" w:afterAutospacing="0"/>
        <w:ind w:left="1440" w:firstLine="720"/>
        <w:rPr>
          <w:rFonts w:ascii="Verdana" w:hAnsi="Verdana" w:cstheme="minorBidi"/>
          <w:color w:val="FF0000"/>
          <w:sz w:val="22"/>
          <w:szCs w:val="22"/>
        </w:rPr>
      </w:pPr>
      <w:r w:rsidRPr="009A1AD2">
        <w:rPr>
          <w:rFonts w:ascii="Verdana" w:hAnsi="Verdana" w:cstheme="minorBidi"/>
          <w:color w:val="0000FF"/>
          <w:sz w:val="22"/>
          <w:szCs w:val="22"/>
        </w:rPr>
        <w:t xml:space="preserve">Survey </w:t>
      </w:r>
      <w:proofErr w:type="gramStart"/>
      <w:r w:rsidRPr="009A1AD2">
        <w:rPr>
          <w:rFonts w:ascii="Verdana" w:hAnsi="Verdana" w:cstheme="minorBidi"/>
          <w:color w:val="0000FF"/>
          <w:sz w:val="22"/>
          <w:szCs w:val="22"/>
        </w:rPr>
        <w:t>Assessment</w:t>
      </w:r>
      <w:r w:rsidR="00EF65A4">
        <w:rPr>
          <w:rFonts w:ascii="Verdana" w:hAnsi="Verdana" w:cstheme="minorBidi"/>
          <w:color w:val="0000FF"/>
          <w:sz w:val="22"/>
          <w:szCs w:val="22"/>
        </w:rPr>
        <w:t xml:space="preserve">  </w:t>
      </w:r>
      <w:r w:rsidR="00EF65A4" w:rsidRPr="009534D8">
        <w:rPr>
          <w:rFonts w:ascii="Verdana" w:hAnsi="Verdana" w:cstheme="minorBidi"/>
          <w:color w:val="FF0000"/>
          <w:sz w:val="22"/>
          <w:szCs w:val="22"/>
        </w:rPr>
        <w:t>Do</w:t>
      </w:r>
      <w:proofErr w:type="gramEnd"/>
      <w:r w:rsidR="00EF65A4" w:rsidRPr="009534D8">
        <w:rPr>
          <w:rFonts w:ascii="Verdana" w:hAnsi="Verdana" w:cstheme="minorBidi"/>
          <w:color w:val="FF0000"/>
          <w:sz w:val="22"/>
          <w:szCs w:val="22"/>
        </w:rPr>
        <w:t xml:space="preserve"> Survey Goof (see </w:t>
      </w:r>
      <w:proofErr w:type="spellStart"/>
      <w:r w:rsidR="00EF65A4" w:rsidRPr="009534D8">
        <w:rPr>
          <w:rFonts w:ascii="Verdana" w:hAnsi="Verdana" w:cstheme="minorBidi"/>
          <w:color w:val="FF0000"/>
          <w:sz w:val="22"/>
          <w:szCs w:val="22"/>
        </w:rPr>
        <w:t>Midot</w:t>
      </w:r>
      <w:proofErr w:type="spellEnd"/>
      <w:r w:rsidR="00EF65A4" w:rsidRPr="009534D8">
        <w:rPr>
          <w:rFonts w:ascii="Verdana" w:hAnsi="Verdana" w:cstheme="minorBidi"/>
          <w:color w:val="FF0000"/>
          <w:sz w:val="22"/>
          <w:szCs w:val="22"/>
        </w:rPr>
        <w:t>) or own instrument</w:t>
      </w:r>
    </w:p>
    <w:p w:rsidR="00BD47E7" w:rsidRDefault="00BD47E7" w:rsidP="00EB2745">
      <w:pPr>
        <w:pStyle w:val="NormalWeb"/>
        <w:spacing w:before="0" w:beforeAutospacing="0" w:after="0" w:afterAutospacing="0"/>
        <w:ind w:left="1440" w:firstLine="720"/>
        <w:rPr>
          <w:rFonts w:ascii="Verdana" w:hAnsi="Verdana" w:cstheme="minorBidi"/>
          <w:color w:val="000000" w:themeColor="text1"/>
          <w:sz w:val="22"/>
          <w:szCs w:val="22"/>
        </w:rPr>
      </w:pPr>
      <w:r>
        <w:rPr>
          <w:rFonts w:ascii="Verdana" w:hAnsi="Verdana" w:cstheme="minorBidi"/>
          <w:color w:val="000000" w:themeColor="text1"/>
          <w:sz w:val="22"/>
          <w:szCs w:val="22"/>
        </w:rPr>
        <w:t>Observations</w:t>
      </w:r>
    </w:p>
    <w:p w:rsidR="009A0353" w:rsidRPr="009A0353" w:rsidRDefault="009A0353" w:rsidP="00EB2745">
      <w:pPr>
        <w:pStyle w:val="NormalWeb"/>
        <w:spacing w:before="0" w:beforeAutospacing="0" w:after="0" w:afterAutospacing="0"/>
        <w:ind w:left="1440" w:firstLine="720"/>
        <w:rPr>
          <w:rFonts w:ascii="Verdana" w:hAnsi="Verdana" w:cstheme="minorBidi"/>
          <w:color w:val="0000FF"/>
          <w:sz w:val="22"/>
          <w:szCs w:val="22"/>
        </w:rPr>
      </w:pPr>
      <w:r w:rsidRPr="009A0353">
        <w:rPr>
          <w:rFonts w:ascii="Verdana" w:hAnsi="Verdana" w:cstheme="minorBidi"/>
          <w:color w:val="0000FF"/>
          <w:sz w:val="22"/>
          <w:szCs w:val="22"/>
        </w:rPr>
        <w:t xml:space="preserve">Observation </w:t>
      </w:r>
      <w:proofErr w:type="gramStart"/>
      <w:r w:rsidRPr="009A0353">
        <w:rPr>
          <w:rFonts w:ascii="Verdana" w:hAnsi="Verdana" w:cstheme="minorBidi"/>
          <w:color w:val="0000FF"/>
          <w:sz w:val="22"/>
          <w:szCs w:val="22"/>
        </w:rPr>
        <w:t>Activity</w:t>
      </w:r>
      <w:r w:rsidR="00EF65A4">
        <w:rPr>
          <w:rFonts w:ascii="Verdana" w:hAnsi="Verdana" w:cstheme="minorBidi"/>
          <w:color w:val="0000FF"/>
          <w:sz w:val="22"/>
          <w:szCs w:val="22"/>
        </w:rPr>
        <w:t xml:space="preserve">  </w:t>
      </w:r>
      <w:r w:rsidR="00EF65A4" w:rsidRPr="00EF65A4">
        <w:rPr>
          <w:rFonts w:ascii="Verdana" w:hAnsi="Verdana" w:cstheme="minorBidi"/>
          <w:color w:val="FF0000"/>
          <w:sz w:val="22"/>
          <w:szCs w:val="22"/>
        </w:rPr>
        <w:t>(</w:t>
      </w:r>
      <w:proofErr w:type="gramEnd"/>
      <w:r w:rsidR="00EF65A4" w:rsidRPr="00EF65A4">
        <w:rPr>
          <w:rFonts w:ascii="Verdana" w:hAnsi="Verdana" w:cstheme="minorBidi"/>
          <w:color w:val="FF0000"/>
          <w:sz w:val="22"/>
          <w:szCs w:val="22"/>
        </w:rPr>
        <w:t>See PASE training/BEC)</w:t>
      </w:r>
    </w:p>
    <w:p w:rsidR="00BD47E7" w:rsidRPr="00F26D17" w:rsidRDefault="00BD47E7" w:rsidP="00BD47E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2"/>
          <w:szCs w:val="22"/>
        </w:rPr>
      </w:pPr>
      <w:r>
        <w:rPr>
          <w:rFonts w:ascii="Verdana" w:hAnsi="Verdana" w:cstheme="minorBidi"/>
          <w:color w:val="000000" w:themeColor="text1"/>
          <w:sz w:val="22"/>
          <w:szCs w:val="22"/>
        </w:rPr>
        <w:tab/>
      </w:r>
      <w:r w:rsidR="00EB2745">
        <w:rPr>
          <w:rFonts w:ascii="Verdana" w:hAnsi="Verdana" w:cstheme="minorBidi"/>
          <w:color w:val="000000" w:themeColor="text1"/>
          <w:sz w:val="22"/>
          <w:szCs w:val="22"/>
        </w:rPr>
        <w:tab/>
      </w:r>
      <w:r w:rsidR="00EB2745">
        <w:rPr>
          <w:rFonts w:ascii="Verdana" w:hAnsi="Verdana" w:cstheme="minorBidi"/>
          <w:color w:val="000000" w:themeColor="text1"/>
          <w:sz w:val="22"/>
          <w:szCs w:val="22"/>
        </w:rPr>
        <w:tab/>
      </w:r>
      <w:r>
        <w:rPr>
          <w:rFonts w:ascii="Verdana" w:hAnsi="Verdana" w:cstheme="minorBidi"/>
          <w:color w:val="000000" w:themeColor="text1"/>
          <w:sz w:val="22"/>
          <w:szCs w:val="22"/>
        </w:rPr>
        <w:t xml:space="preserve">Record Reviews </w:t>
      </w:r>
    </w:p>
    <w:p w:rsidR="00F26D17" w:rsidRPr="00EB5E8D" w:rsidRDefault="00F26D17" w:rsidP="00EB2745">
      <w:pPr>
        <w:pStyle w:val="NormalWeb"/>
        <w:spacing w:before="0" w:beforeAutospacing="0" w:after="0" w:afterAutospacing="0"/>
        <w:ind w:left="1440" w:firstLine="720"/>
        <w:rPr>
          <w:rFonts w:ascii="Verdana" w:hAnsi="Verdana" w:cstheme="minorBidi"/>
          <w:color w:val="FF0000"/>
          <w:sz w:val="22"/>
          <w:szCs w:val="22"/>
        </w:rPr>
      </w:pPr>
      <w:r w:rsidRPr="009A1AD2">
        <w:rPr>
          <w:rFonts w:ascii="Verdana" w:hAnsi="Verdana" w:cstheme="minorBidi"/>
          <w:color w:val="0000FF"/>
          <w:sz w:val="22"/>
          <w:szCs w:val="22"/>
        </w:rPr>
        <w:t xml:space="preserve">Record Review </w:t>
      </w:r>
      <w:r w:rsidR="003E6C2B">
        <w:rPr>
          <w:rFonts w:ascii="Verdana" w:hAnsi="Verdana" w:cstheme="minorBidi"/>
          <w:color w:val="0000FF"/>
          <w:sz w:val="22"/>
          <w:szCs w:val="22"/>
        </w:rPr>
        <w:t xml:space="preserve">Data </w:t>
      </w:r>
      <w:proofErr w:type="gramStart"/>
      <w:r w:rsidR="003E6C2B">
        <w:rPr>
          <w:rFonts w:ascii="Verdana" w:hAnsi="Verdana" w:cstheme="minorBidi"/>
          <w:color w:val="0000FF"/>
          <w:sz w:val="22"/>
          <w:szCs w:val="22"/>
        </w:rPr>
        <w:t>Availability</w:t>
      </w:r>
      <w:r w:rsidR="00EF65A4">
        <w:rPr>
          <w:rFonts w:ascii="Verdana" w:hAnsi="Verdana" w:cstheme="minorBidi"/>
          <w:color w:val="0000FF"/>
          <w:sz w:val="22"/>
          <w:szCs w:val="22"/>
        </w:rPr>
        <w:t xml:space="preserve">  </w:t>
      </w:r>
      <w:r w:rsidR="00EF65A4" w:rsidRPr="00EF65A4">
        <w:rPr>
          <w:rFonts w:ascii="Verdana" w:hAnsi="Verdana" w:cstheme="minorBidi"/>
          <w:color w:val="FF0000"/>
          <w:sz w:val="22"/>
          <w:szCs w:val="22"/>
        </w:rPr>
        <w:t>(</w:t>
      </w:r>
      <w:proofErr w:type="gramEnd"/>
      <w:r w:rsidR="00EF65A4" w:rsidRPr="00EF65A4">
        <w:rPr>
          <w:rFonts w:ascii="Verdana" w:hAnsi="Verdana" w:cstheme="minorBidi"/>
          <w:color w:val="FF0000"/>
          <w:sz w:val="22"/>
          <w:szCs w:val="22"/>
        </w:rPr>
        <w:t xml:space="preserve">See </w:t>
      </w:r>
      <w:proofErr w:type="spellStart"/>
      <w:r w:rsidR="00EF65A4" w:rsidRPr="00EF65A4">
        <w:rPr>
          <w:rFonts w:ascii="Verdana" w:hAnsi="Verdana" w:cstheme="minorBidi"/>
          <w:color w:val="FF0000"/>
          <w:sz w:val="22"/>
          <w:szCs w:val="22"/>
        </w:rPr>
        <w:t>Midot</w:t>
      </w:r>
      <w:proofErr w:type="spellEnd"/>
      <w:r w:rsidR="00EF65A4" w:rsidRPr="00EF65A4">
        <w:rPr>
          <w:rFonts w:ascii="Verdana" w:hAnsi="Verdana" w:cstheme="minorBidi"/>
          <w:color w:val="FF0000"/>
          <w:sz w:val="22"/>
          <w:szCs w:val="22"/>
        </w:rPr>
        <w:t xml:space="preserve"> </w:t>
      </w:r>
      <w:proofErr w:type="spellStart"/>
      <w:r w:rsidR="00EF65A4" w:rsidRPr="00EF65A4">
        <w:rPr>
          <w:rFonts w:ascii="Verdana" w:hAnsi="Verdana" w:cstheme="minorBidi"/>
          <w:color w:val="FF0000"/>
          <w:sz w:val="22"/>
          <w:szCs w:val="22"/>
        </w:rPr>
        <w:t>Actvities</w:t>
      </w:r>
      <w:proofErr w:type="spellEnd"/>
      <w:r w:rsidR="00EF65A4" w:rsidRPr="00EF65A4">
        <w:rPr>
          <w:rFonts w:ascii="Verdana" w:hAnsi="Verdana" w:cstheme="minorBidi"/>
          <w:color w:val="FF0000"/>
          <w:sz w:val="22"/>
          <w:szCs w:val="22"/>
        </w:rPr>
        <w:t>)</w:t>
      </w:r>
    </w:p>
    <w:p w:rsidR="00F26D17" w:rsidRPr="00F26D17" w:rsidRDefault="009D20A6" w:rsidP="00F26D17">
      <w:pPr>
        <w:pStyle w:val="NormalWeb"/>
        <w:spacing w:before="36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Bidi"/>
          <w:sz w:val="22"/>
          <w:szCs w:val="22"/>
        </w:rPr>
        <w:t xml:space="preserve">  </w:t>
      </w:r>
      <w:r w:rsidR="009A0353">
        <w:rPr>
          <w:rFonts w:ascii="Verdana" w:hAnsi="Verdana" w:cstheme="minorBidi"/>
          <w:sz w:val="22"/>
          <w:szCs w:val="22"/>
        </w:rPr>
        <w:t>11:40</w:t>
      </w:r>
      <w:r w:rsidR="009A1AD2">
        <w:rPr>
          <w:rFonts w:ascii="Verdana" w:hAnsi="Verdana" w:cstheme="minorBidi"/>
          <w:sz w:val="22"/>
          <w:szCs w:val="22"/>
        </w:rPr>
        <w:t xml:space="preserve"> </w:t>
      </w:r>
      <w:r>
        <w:rPr>
          <w:rFonts w:ascii="Verdana" w:hAnsi="Verdana" w:cstheme="minorBidi"/>
          <w:sz w:val="22"/>
          <w:szCs w:val="22"/>
        </w:rPr>
        <w:t xml:space="preserve">  Data Management</w:t>
      </w:r>
    </w:p>
    <w:p w:rsidR="00F26D17" w:rsidRDefault="00F26D17" w:rsidP="00F26D1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 w:rsidRPr="00F26D17">
        <w:rPr>
          <w:rFonts w:ascii="Verdana" w:hAnsi="Verdana" w:cstheme="minorBidi"/>
          <w:sz w:val="22"/>
          <w:szCs w:val="22"/>
        </w:rPr>
        <w:tab/>
      </w:r>
      <w:r w:rsidRPr="00F26D17">
        <w:rPr>
          <w:rFonts w:ascii="Verdana" w:hAnsi="Verdana" w:cstheme="minorBidi"/>
          <w:sz w:val="22"/>
          <w:szCs w:val="22"/>
        </w:rPr>
        <w:tab/>
      </w:r>
      <w:r w:rsidRPr="00F26D17">
        <w:rPr>
          <w:rFonts w:ascii="Verdana" w:hAnsi="Verdana" w:cstheme="minorBidi"/>
          <w:sz w:val="22"/>
          <w:szCs w:val="22"/>
        </w:rPr>
        <w:tab/>
      </w:r>
      <w:r w:rsidR="00E66C8B">
        <w:rPr>
          <w:rFonts w:ascii="Verdana" w:hAnsi="Verdana" w:cstheme="minorBidi"/>
          <w:sz w:val="22"/>
          <w:szCs w:val="22"/>
        </w:rPr>
        <w:t>What Happens After Data Collection</w:t>
      </w:r>
    </w:p>
    <w:p w:rsidR="004443CD" w:rsidRPr="00F26D17" w:rsidRDefault="004443CD" w:rsidP="00F26D1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Bidi"/>
          <w:sz w:val="22"/>
          <w:szCs w:val="22"/>
        </w:rPr>
        <w:tab/>
      </w:r>
      <w:r>
        <w:rPr>
          <w:rFonts w:ascii="Verdana" w:hAnsi="Verdana" w:cstheme="minorBidi"/>
          <w:sz w:val="22"/>
          <w:szCs w:val="22"/>
        </w:rPr>
        <w:tab/>
      </w:r>
      <w:r>
        <w:rPr>
          <w:rFonts w:ascii="Verdana" w:hAnsi="Verdana" w:cstheme="minorBidi"/>
          <w:sz w:val="22"/>
          <w:szCs w:val="22"/>
        </w:rPr>
        <w:tab/>
        <w:t>Entering and Maintaining Data – Initial Preparations for Analysis</w:t>
      </w:r>
    </w:p>
    <w:p w:rsidR="00F26D17" w:rsidRPr="009A1AD2" w:rsidRDefault="00F26D17" w:rsidP="00F26D1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FF"/>
          <w:sz w:val="22"/>
          <w:szCs w:val="22"/>
        </w:rPr>
      </w:pPr>
      <w:r w:rsidRPr="00F26D17">
        <w:rPr>
          <w:rFonts w:ascii="Verdana" w:hAnsi="Verdana" w:cstheme="minorBidi"/>
          <w:sz w:val="22"/>
          <w:szCs w:val="22"/>
        </w:rPr>
        <w:tab/>
      </w:r>
      <w:r w:rsidRPr="00F26D17">
        <w:rPr>
          <w:rFonts w:ascii="Verdana" w:hAnsi="Verdana" w:cstheme="minorBidi"/>
          <w:color w:val="000000" w:themeColor="text1"/>
          <w:sz w:val="22"/>
          <w:szCs w:val="22"/>
        </w:rPr>
        <w:tab/>
      </w:r>
      <w:r w:rsidRPr="00F26D17">
        <w:rPr>
          <w:rFonts w:ascii="Verdana" w:hAnsi="Verdana" w:cstheme="minorBidi"/>
          <w:color w:val="000000" w:themeColor="text1"/>
          <w:sz w:val="22"/>
          <w:szCs w:val="22"/>
        </w:rPr>
        <w:tab/>
      </w:r>
      <w:r w:rsidR="004443CD" w:rsidRPr="009A1AD2">
        <w:rPr>
          <w:rFonts w:ascii="Verdana" w:hAnsi="Verdana" w:cstheme="minorBidi"/>
          <w:color w:val="0000FF"/>
          <w:sz w:val="22"/>
          <w:szCs w:val="22"/>
        </w:rPr>
        <w:t>Choosing Data Entry/Management Tools</w:t>
      </w:r>
    </w:p>
    <w:p w:rsidR="009A1AD2" w:rsidRDefault="009A1AD2" w:rsidP="00F26D1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FF0000"/>
          <w:sz w:val="22"/>
          <w:szCs w:val="22"/>
        </w:rPr>
      </w:pPr>
      <w:r>
        <w:rPr>
          <w:rFonts w:ascii="Verdana" w:hAnsi="Verdana" w:cstheme="minorBidi"/>
          <w:color w:val="FF0000"/>
          <w:sz w:val="22"/>
          <w:szCs w:val="22"/>
        </w:rPr>
        <w:tab/>
        <w:t xml:space="preserve"> </w:t>
      </w:r>
    </w:p>
    <w:p w:rsidR="007F0DDB" w:rsidRPr="00D335DA" w:rsidRDefault="00E66C8B" w:rsidP="00725918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</w:rPr>
      </w:pPr>
      <w:r>
        <w:rPr>
          <w:rFonts w:ascii="Verdana" w:hAnsi="Verdana" w:cstheme="minorBidi"/>
          <w:color w:val="000000" w:themeColor="text1"/>
          <w:sz w:val="22"/>
          <w:szCs w:val="22"/>
        </w:rPr>
        <w:tab/>
      </w:r>
      <w:r>
        <w:rPr>
          <w:rFonts w:ascii="Verdana" w:hAnsi="Verdana" w:cstheme="minorBidi"/>
          <w:color w:val="000000" w:themeColor="text1"/>
          <w:sz w:val="22"/>
          <w:szCs w:val="22"/>
        </w:rPr>
        <w:tab/>
      </w:r>
      <w:r>
        <w:rPr>
          <w:rFonts w:ascii="Verdana" w:hAnsi="Verdana" w:cstheme="minorBidi"/>
          <w:color w:val="000000" w:themeColor="text1"/>
          <w:sz w:val="22"/>
          <w:szCs w:val="22"/>
        </w:rPr>
        <w:tab/>
      </w:r>
    </w:p>
    <w:p w:rsidR="001E6BE7" w:rsidRDefault="001E6BE7" w:rsidP="00725918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</w:rPr>
      </w:pPr>
    </w:p>
    <w:p w:rsidR="001E6BE7" w:rsidRDefault="001E6BE7" w:rsidP="00725918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</w:rPr>
      </w:pPr>
    </w:p>
    <w:p w:rsidR="001E6BE7" w:rsidRDefault="001E6BE7" w:rsidP="00725918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</w:rPr>
      </w:pPr>
    </w:p>
    <w:p w:rsidR="00D335DA" w:rsidRDefault="00AC67EE" w:rsidP="00725918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4A84D2" wp14:editId="48D6672C">
            <wp:simplePos x="0" y="0"/>
            <wp:positionH relativeFrom="column">
              <wp:posOffset>-314325</wp:posOffset>
            </wp:positionH>
            <wp:positionV relativeFrom="paragraph">
              <wp:posOffset>626745</wp:posOffset>
            </wp:positionV>
            <wp:extent cx="304800" cy="401320"/>
            <wp:effectExtent l="0" t="0" r="0" b="0"/>
            <wp:wrapTight wrapText="bothSides">
              <wp:wrapPolygon edited="0">
                <wp:start x="0" y="0"/>
                <wp:lineTo x="0" y="20506"/>
                <wp:lineTo x="20250" y="20506"/>
                <wp:lineTo x="20250" y="0"/>
                <wp:lineTo x="0" y="0"/>
              </wp:wrapPolygon>
            </wp:wrapTight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052811E" wp14:editId="383031EB">
                <wp:simplePos x="0" y="0"/>
                <wp:positionH relativeFrom="margin">
                  <wp:posOffset>-47625</wp:posOffset>
                </wp:positionH>
                <wp:positionV relativeFrom="paragraph">
                  <wp:posOffset>591820</wp:posOffset>
                </wp:positionV>
                <wp:extent cx="1743075" cy="4191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F98" w:rsidRPr="00482F98" w:rsidRDefault="00482F98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82F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Bruner Foundation</w:t>
                            </w:r>
                          </w:p>
                          <w:p w:rsidR="00482F98" w:rsidRPr="00482F98" w:rsidRDefault="00482F98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82F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Rochester, 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5281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.75pt;margin-top:46.6pt;width:137.25pt;height:33pt;z-index:2516572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" fillcolor="white [3201]" stroked="f" strokeweight=".5pt">
                <v:textbox>
                  <w:txbxContent>
                    <w:p w:rsidR="00482F98" w:rsidRPr="00482F98" w:rsidRDefault="00482F98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482F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Bruner Foundation</w:t>
                      </w:r>
                    </w:p>
                    <w:p w:rsidR="00482F98" w:rsidRPr="00482F98" w:rsidRDefault="00482F98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482F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Rochester, New York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35DA" w:rsidSect="00EF65A4">
      <w:pgSz w:w="12240" w:h="15840"/>
      <w:pgMar w:top="450" w:right="63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07AE2"/>
    <w:multiLevelType w:val="hybridMultilevel"/>
    <w:tmpl w:val="1F3EEB82"/>
    <w:lvl w:ilvl="0" w:tplc="4BFC6A1C">
      <w:start w:val="21"/>
      <w:numFmt w:val="bullet"/>
      <w:lvlText w:val=""/>
      <w:lvlJc w:val="left"/>
      <w:pPr>
        <w:ind w:left="907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7D"/>
    <w:rsid w:val="000058B5"/>
    <w:rsid w:val="0000693B"/>
    <w:rsid w:val="000623F2"/>
    <w:rsid w:val="00071FBE"/>
    <w:rsid w:val="00072387"/>
    <w:rsid w:val="000C5E34"/>
    <w:rsid w:val="00112CBD"/>
    <w:rsid w:val="001449AA"/>
    <w:rsid w:val="001477D9"/>
    <w:rsid w:val="001C18F0"/>
    <w:rsid w:val="001C3035"/>
    <w:rsid w:val="001D5B29"/>
    <w:rsid w:val="001E6BE7"/>
    <w:rsid w:val="002C57CE"/>
    <w:rsid w:val="002E46DD"/>
    <w:rsid w:val="003740FE"/>
    <w:rsid w:val="003B5E70"/>
    <w:rsid w:val="003E6C2B"/>
    <w:rsid w:val="004011D3"/>
    <w:rsid w:val="004443CD"/>
    <w:rsid w:val="00444C46"/>
    <w:rsid w:val="00456C31"/>
    <w:rsid w:val="00466710"/>
    <w:rsid w:val="00482F98"/>
    <w:rsid w:val="0048686C"/>
    <w:rsid w:val="004E280C"/>
    <w:rsid w:val="004E28F3"/>
    <w:rsid w:val="00587E73"/>
    <w:rsid w:val="00591944"/>
    <w:rsid w:val="005E6BB5"/>
    <w:rsid w:val="005E7651"/>
    <w:rsid w:val="00604F7D"/>
    <w:rsid w:val="00611BA6"/>
    <w:rsid w:val="00647FEA"/>
    <w:rsid w:val="006805B4"/>
    <w:rsid w:val="00685C47"/>
    <w:rsid w:val="006B3643"/>
    <w:rsid w:val="00711FE4"/>
    <w:rsid w:val="00715637"/>
    <w:rsid w:val="007166BA"/>
    <w:rsid w:val="00725918"/>
    <w:rsid w:val="00767E55"/>
    <w:rsid w:val="007750A1"/>
    <w:rsid w:val="007F0DDB"/>
    <w:rsid w:val="008B2DF6"/>
    <w:rsid w:val="008B69BC"/>
    <w:rsid w:val="008F7767"/>
    <w:rsid w:val="00903C9C"/>
    <w:rsid w:val="00913D5C"/>
    <w:rsid w:val="00963161"/>
    <w:rsid w:val="0097392B"/>
    <w:rsid w:val="00990BC3"/>
    <w:rsid w:val="009A0353"/>
    <w:rsid w:val="009A1AD2"/>
    <w:rsid w:val="009D20A6"/>
    <w:rsid w:val="00A423B2"/>
    <w:rsid w:val="00AC67EE"/>
    <w:rsid w:val="00AD21C9"/>
    <w:rsid w:val="00AD3C99"/>
    <w:rsid w:val="00B87CD4"/>
    <w:rsid w:val="00BA6C87"/>
    <w:rsid w:val="00BB01AE"/>
    <w:rsid w:val="00BC68C6"/>
    <w:rsid w:val="00BD47E7"/>
    <w:rsid w:val="00BD7E0E"/>
    <w:rsid w:val="00C169F4"/>
    <w:rsid w:val="00C42ABE"/>
    <w:rsid w:val="00C8656D"/>
    <w:rsid w:val="00C93A91"/>
    <w:rsid w:val="00CC215D"/>
    <w:rsid w:val="00CC5984"/>
    <w:rsid w:val="00CF717D"/>
    <w:rsid w:val="00D115D6"/>
    <w:rsid w:val="00D335DA"/>
    <w:rsid w:val="00DA2050"/>
    <w:rsid w:val="00DF046D"/>
    <w:rsid w:val="00E41806"/>
    <w:rsid w:val="00E66C8B"/>
    <w:rsid w:val="00E768BB"/>
    <w:rsid w:val="00E7742E"/>
    <w:rsid w:val="00E92C30"/>
    <w:rsid w:val="00EB2745"/>
    <w:rsid w:val="00EB3084"/>
    <w:rsid w:val="00EB5E8D"/>
    <w:rsid w:val="00ED1294"/>
    <w:rsid w:val="00EF65A4"/>
    <w:rsid w:val="00F07497"/>
    <w:rsid w:val="00F23B1E"/>
    <w:rsid w:val="00F26D17"/>
    <w:rsid w:val="00F37480"/>
    <w:rsid w:val="00F63B05"/>
    <w:rsid w:val="00FA260F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09F75-7AED-4C62-B480-56FC5756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7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7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604F7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56C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74C2-F117-4B8E-AE15-C9C0F5F2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4</cp:revision>
  <cp:lastPrinted>2015-01-27T19:48:00Z</cp:lastPrinted>
  <dcterms:created xsi:type="dcterms:W3CDTF">2015-04-15T13:15:00Z</dcterms:created>
  <dcterms:modified xsi:type="dcterms:W3CDTF">2016-02-15T22:22:00Z</dcterms:modified>
</cp:coreProperties>
</file>